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1F66F9" w:rsidRPr="00E22E75" w:rsidRDefault="001F66F9" w:rsidP="001F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190 тысяч</w:t>
      </w:r>
      <w:r w:rsidRPr="00E22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E75">
        <w:rPr>
          <w:rFonts w:ascii="Times New Roman" w:hAnsi="Times New Roman" w:cs="Times New Roman"/>
          <w:b/>
          <w:sz w:val="28"/>
          <w:szCs w:val="28"/>
        </w:rPr>
        <w:t>югорчан</w:t>
      </w:r>
      <w:proofErr w:type="spellEnd"/>
      <w:r w:rsidRPr="00E22E75">
        <w:rPr>
          <w:rFonts w:ascii="Times New Roman" w:hAnsi="Times New Roman" w:cs="Times New Roman"/>
          <w:b/>
          <w:sz w:val="28"/>
          <w:szCs w:val="28"/>
        </w:rPr>
        <w:t xml:space="preserve"> пользуются электронными трудовыми книжками</w:t>
      </w:r>
      <w:r>
        <w:rPr>
          <w:rFonts w:ascii="Times New Roman" w:hAnsi="Times New Roman" w:cs="Times New Roman"/>
          <w:b/>
          <w:sz w:val="28"/>
          <w:szCs w:val="28"/>
        </w:rPr>
        <w:t>. Зачем нужно менять ЭТК?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С 1 января 2020 года в России введена электронная трудовая книжка – новый формат знакомого всем работающим людям документа. Переход к новому формату трудовой книжки добровольный и позволяет сохранять бумажную книжку столько, сколько это необходимо.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«Бумажная трудовая книжка может быть утрачена, подделана, или может не сохраниться информация о работодателе, и тогда возникает необходимость в восстановлении трудового стажа по довольно сложной процедуре.</w:t>
      </w:r>
      <w:r w:rsidRPr="001F6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6F9">
        <w:rPr>
          <w:rFonts w:ascii="Times New Roman" w:hAnsi="Times New Roman" w:cs="Times New Roman"/>
          <w:sz w:val="24"/>
          <w:szCs w:val="24"/>
        </w:rPr>
        <w:t xml:space="preserve">Уже 197,8 тысяч жителей Югры приняли решение о ведении трудовой книжки в электронном виде", — объясняла </w:t>
      </w:r>
      <w:r w:rsidRPr="001F66F9">
        <w:rPr>
          <w:rFonts w:ascii="Times New Roman" w:hAnsi="Times New Roman" w:cs="Times New Roman"/>
          <w:b/>
          <w:sz w:val="24"/>
          <w:szCs w:val="24"/>
        </w:rPr>
        <w:t>Татьяна Зайцева</w:t>
      </w:r>
      <w:r w:rsidRPr="001F66F9">
        <w:rPr>
          <w:rFonts w:ascii="Times New Roman" w:hAnsi="Times New Roman" w:cs="Times New Roman"/>
          <w:sz w:val="24"/>
          <w:szCs w:val="24"/>
        </w:rPr>
        <w:t xml:space="preserve"> управляющий ОСФР по ХМАО – Югре.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Преимущества ведения трудовой книжки в электронном виде:</w:t>
      </w:r>
    </w:p>
    <w:p w:rsidR="001F66F9" w:rsidRPr="001F66F9" w:rsidRDefault="001F66F9" w:rsidP="001F66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отсутствие риска потерять или испортить документ;</w:t>
      </w:r>
    </w:p>
    <w:p w:rsidR="001F66F9" w:rsidRPr="001F66F9" w:rsidRDefault="001F66F9" w:rsidP="001F66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упрощение процедуры оформления нового сотрудника, особенно при удалённом трудоустройстве;</w:t>
      </w:r>
    </w:p>
    <w:p w:rsidR="001F66F9" w:rsidRPr="001F66F9" w:rsidRDefault="001F66F9" w:rsidP="001F66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высокий уровень безопасности и сохранности данных;</w:t>
      </w:r>
    </w:p>
    <w:p w:rsidR="001F66F9" w:rsidRPr="001F66F9" w:rsidRDefault="001F66F9" w:rsidP="001F66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>снижение затрат на приобретение, ведение и хранение трудовых книжек в бумажном виде.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 xml:space="preserve">С 2021 года всем специалистам, которые впервые устраиваются на работу, </w:t>
      </w:r>
      <w:proofErr w:type="gramStart"/>
      <w:r w:rsidRPr="001F66F9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1F66F9">
        <w:rPr>
          <w:rFonts w:ascii="Times New Roman" w:hAnsi="Times New Roman" w:cs="Times New Roman"/>
          <w:sz w:val="24"/>
          <w:szCs w:val="24"/>
        </w:rPr>
        <w:t xml:space="preserve"> оформляется только в электронном виде. При этом сотрудники с бумажной книжкой в любой момент могут перейти на </w:t>
      </w:r>
      <w:proofErr w:type="gramStart"/>
      <w:r w:rsidRPr="001F66F9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1F6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i/>
          <w:sz w:val="24"/>
          <w:szCs w:val="24"/>
        </w:rPr>
        <w:t>«Электронная трудовая книжка содержит те же сведения, что и бумажная. Но одним из её главных преимуществ является постоянный доступ работника к информации о своей трудовой деятельности. Ещё один важный момент – с введением электронной трудовой книжки появилась возможность оформлять гражданам пенсии в проактивном режиме, на основе имеющихся в государственных информационных системах цифровых данных. Но бумажную трудовую книгу необходимо сохранить, потому что она является источником сведений о трудовой деятельности до 2020 года»</w:t>
      </w:r>
      <w:r w:rsidRPr="001F66F9">
        <w:rPr>
          <w:rFonts w:ascii="Times New Roman" w:hAnsi="Times New Roman" w:cs="Times New Roman"/>
          <w:sz w:val="24"/>
          <w:szCs w:val="24"/>
        </w:rPr>
        <w:t xml:space="preserve">, – подчеркнула </w:t>
      </w:r>
      <w:r w:rsidRPr="001F66F9">
        <w:rPr>
          <w:rFonts w:ascii="Times New Roman" w:hAnsi="Times New Roman" w:cs="Times New Roman"/>
          <w:b/>
          <w:sz w:val="24"/>
          <w:szCs w:val="24"/>
        </w:rPr>
        <w:t>Татьяна Зайцева</w:t>
      </w:r>
      <w:r w:rsidRPr="001F66F9">
        <w:rPr>
          <w:rFonts w:ascii="Times New Roman" w:hAnsi="Times New Roman" w:cs="Times New Roman"/>
          <w:sz w:val="24"/>
          <w:szCs w:val="24"/>
        </w:rPr>
        <w:t>.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F9">
        <w:rPr>
          <w:rFonts w:ascii="Times New Roman" w:hAnsi="Times New Roman" w:cs="Times New Roman"/>
          <w:sz w:val="24"/>
          <w:szCs w:val="24"/>
        </w:rPr>
        <w:t xml:space="preserve">Получить сведения из ЭТК в бумажном виде можно у работодателя, в МФЦ или в клиентской службе Социального фонда. Также сведения о трудовой деятельности можно заказать через личный кабинет на сайте Социального фонда или на портале </w:t>
      </w:r>
      <w:proofErr w:type="spellStart"/>
      <w:r w:rsidRPr="001F66F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6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F9" w:rsidRPr="001F66F9" w:rsidRDefault="001F66F9" w:rsidP="001F66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6F9">
        <w:rPr>
          <w:rFonts w:ascii="Times New Roman" w:hAnsi="Times New Roman" w:cs="Times New Roman"/>
          <w:sz w:val="24"/>
          <w:szCs w:val="24"/>
        </w:rPr>
        <w:t>Напомним, цифровой документ имеет равную юридическую силу с бумажным и может быть представлен в любые инстанции.</w:t>
      </w:r>
      <w:proofErr w:type="gramEnd"/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Default="001F66F9" w:rsidP="001F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F9" w:rsidRPr="001F66F9" w:rsidRDefault="001F66F9" w:rsidP="001F6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6F9" w:rsidRPr="001F66F9" w:rsidRDefault="001F66F9" w:rsidP="001F6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6F9">
        <w:rPr>
          <w:rFonts w:ascii="Times New Roman" w:hAnsi="Times New Roman" w:cs="Times New Roman"/>
          <w:sz w:val="20"/>
          <w:szCs w:val="20"/>
        </w:rPr>
        <w:t xml:space="preserve">Информация предоставлена Пресс-службой ОСФР по ХМАО-Югре </w:t>
      </w:r>
    </w:p>
    <w:p w:rsidR="001F66F9" w:rsidRPr="001F66F9" w:rsidRDefault="001F66F9" w:rsidP="001F6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6F9">
        <w:rPr>
          <w:rFonts w:ascii="Times New Roman" w:hAnsi="Times New Roman" w:cs="Times New Roman"/>
          <w:sz w:val="20"/>
          <w:szCs w:val="20"/>
        </w:rPr>
        <w:t xml:space="preserve">тел. 8(3467) 371 – 941 </w:t>
      </w:r>
    </w:p>
    <w:p w:rsidR="001F66F9" w:rsidRPr="001F66F9" w:rsidRDefault="001F66F9" w:rsidP="001F6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6F9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1F66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F66F9">
        <w:rPr>
          <w:rFonts w:ascii="Times New Roman" w:hAnsi="Times New Roman" w:cs="Times New Roman"/>
          <w:sz w:val="20"/>
          <w:szCs w:val="20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37</cp:revision>
  <cp:lastPrinted>2023-01-31T11:33:00Z</cp:lastPrinted>
  <dcterms:created xsi:type="dcterms:W3CDTF">2014-10-17T06:11:00Z</dcterms:created>
  <dcterms:modified xsi:type="dcterms:W3CDTF">2023-06-01T09:28:00Z</dcterms:modified>
</cp:coreProperties>
</file>